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96" w:rsidRPr="002A5896" w:rsidRDefault="006315D6" w:rsidP="002A5896">
      <w:pPr>
        <w:pBdr>
          <w:top w:val="dashed" w:sz="6" w:space="2" w:color="CED1B8"/>
          <w:left w:val="dashed" w:sz="6" w:space="2" w:color="CED1B8"/>
          <w:bottom w:val="dashed" w:sz="6" w:space="2" w:color="CED1B8"/>
          <w:right w:val="dashed" w:sz="6" w:space="2" w:color="CED1B8"/>
        </w:pBdr>
        <w:shd w:val="clear" w:color="auto" w:fill="FFFFFF"/>
        <w:spacing w:after="0" w:line="375" w:lineRule="atLeast"/>
        <w:outlineLvl w:val="1"/>
        <w:rPr>
          <w:rFonts w:ascii="Georgia" w:eastAsia="Times New Roman" w:hAnsi="Georgia" w:cs="Times New Roman"/>
          <w:b/>
          <w:bCs/>
          <w:color w:val="171A0A"/>
          <w:sz w:val="24"/>
          <w:szCs w:val="24"/>
        </w:rPr>
      </w:pPr>
      <w:r w:rsidRPr="006315D6">
        <w:fldChar w:fldCharType="begin"/>
      </w:r>
      <w:r w:rsidR="00B358FE">
        <w:instrText xml:space="preserve"> HYPERLINK "http://www.s08004.edu35.ru/nezavisimaya-sistema-otsenki-kachestva-obrazovaniya/365-polozhenie-o-provedenii-nezavisimoj-otsenki-kachestva-obrazovaniya" </w:instrText>
      </w:r>
      <w:r w:rsidRPr="006315D6">
        <w:fldChar w:fldCharType="separate"/>
      </w:r>
      <w:r w:rsidR="002A5896" w:rsidRPr="002A5896">
        <w:rPr>
          <w:rFonts w:ascii="Georgia" w:eastAsia="Times New Roman" w:hAnsi="Georgia" w:cs="Times New Roman"/>
          <w:b/>
          <w:bCs/>
          <w:color w:val="171A0A"/>
          <w:sz w:val="24"/>
        </w:rPr>
        <w:t>Положение о проведении независимой оценки качества образования</w:t>
      </w:r>
      <w:r>
        <w:rPr>
          <w:rFonts w:ascii="Georgia" w:eastAsia="Times New Roman" w:hAnsi="Georgia" w:cs="Times New Roman"/>
          <w:b/>
          <w:bCs/>
          <w:color w:val="171A0A"/>
          <w:sz w:val="24"/>
        </w:rPr>
        <w:fldChar w:fldCharType="end"/>
      </w:r>
    </w:p>
    <w:p w:rsidR="002A5896" w:rsidRDefault="002A5896" w:rsidP="002A5896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161908"/>
          <w:sz w:val="20"/>
          <w:szCs w:val="20"/>
        </w:rPr>
      </w:pPr>
    </w:p>
    <w:p w:rsidR="002A5896" w:rsidRPr="002A5896" w:rsidRDefault="002A5896" w:rsidP="002A5896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i/>
          <w:iCs/>
          <w:color w:val="161908"/>
          <w:sz w:val="20"/>
          <w:szCs w:val="20"/>
        </w:rPr>
      </w:pP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Принято                                                                 Утверждено приказом директора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На заседании педагогического совета                </w:t>
      </w:r>
      <w:r w:rsidR="00340787">
        <w:rPr>
          <w:rFonts w:ascii="Times New Roman" w:eastAsia="Times New Roman" w:hAnsi="Times New Roman" w:cs="Times New Roman"/>
          <w:color w:val="161908"/>
          <w:sz w:val="24"/>
          <w:szCs w:val="24"/>
        </w:rPr>
        <w:t>от 23</w:t>
      </w:r>
      <w:r w:rsidR="002A522A">
        <w:rPr>
          <w:rFonts w:ascii="Times New Roman" w:eastAsia="Times New Roman" w:hAnsi="Times New Roman" w:cs="Times New Roman"/>
          <w:color w:val="161908"/>
          <w:sz w:val="24"/>
          <w:szCs w:val="24"/>
        </w:rPr>
        <w:t>.01.201</w:t>
      </w:r>
      <w:r w:rsidR="00D21759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8 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г. № </w:t>
      </w:r>
      <w:r w:rsidR="00A03DE6">
        <w:rPr>
          <w:rFonts w:ascii="Times New Roman" w:eastAsia="Times New Roman" w:hAnsi="Times New Roman" w:cs="Times New Roman"/>
          <w:color w:val="161908"/>
          <w:sz w:val="24"/>
          <w:szCs w:val="24"/>
        </w:rPr>
        <w:t>1</w:t>
      </w:r>
      <w:r w:rsidR="00B358FE">
        <w:rPr>
          <w:rFonts w:ascii="Times New Roman" w:eastAsia="Times New Roman" w:hAnsi="Times New Roman" w:cs="Times New Roman"/>
          <w:color w:val="161908"/>
          <w:sz w:val="24"/>
          <w:szCs w:val="24"/>
        </w:rPr>
        <w:t>9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МК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ОУ «</w:t>
      </w:r>
      <w:r w:rsidR="00FD7FE0">
        <w:rPr>
          <w:rFonts w:ascii="Times New Roman" w:eastAsia="Times New Roman" w:hAnsi="Times New Roman" w:cs="Times New Roman"/>
          <w:color w:val="161908"/>
          <w:sz w:val="24"/>
          <w:szCs w:val="24"/>
        </w:rPr>
        <w:t>Сурхач</w:t>
      </w:r>
      <w:r w:rsidR="00D61A9C">
        <w:rPr>
          <w:rFonts w:ascii="Times New Roman" w:eastAsia="Times New Roman" w:hAnsi="Times New Roman" w:cs="Times New Roman"/>
          <w:color w:val="161908"/>
          <w:sz w:val="24"/>
          <w:szCs w:val="24"/>
        </w:rPr>
        <w:t>инскаяСОШ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»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(протокол от </w:t>
      </w:r>
      <w:r w:rsidR="00340787">
        <w:rPr>
          <w:rFonts w:ascii="Times New Roman" w:eastAsia="Times New Roman" w:hAnsi="Times New Roman" w:cs="Times New Roman"/>
          <w:color w:val="161908"/>
          <w:sz w:val="24"/>
          <w:szCs w:val="24"/>
        </w:rPr>
        <w:t>23</w:t>
      </w:r>
      <w:r w:rsidR="002A522A">
        <w:rPr>
          <w:rFonts w:ascii="Times New Roman" w:eastAsia="Times New Roman" w:hAnsi="Times New Roman" w:cs="Times New Roman"/>
          <w:color w:val="161908"/>
          <w:sz w:val="24"/>
          <w:szCs w:val="24"/>
        </w:rPr>
        <w:t>.01.2018</w:t>
      </w:r>
      <w:r w:rsidRPr="002A5896">
        <w:rPr>
          <w:rFonts w:ascii="Times New Roman" w:eastAsia="Times New Roman" w:hAnsi="Times New Roman" w:cs="Times New Roman"/>
          <w:color w:val="161908"/>
          <w:sz w:val="24"/>
          <w:szCs w:val="24"/>
        </w:rPr>
        <w:t>г. № 4)</w:t>
      </w:r>
    </w:p>
    <w:p w:rsidR="002A5896" w:rsidRPr="002A5896" w:rsidRDefault="002A5896" w:rsidP="002A5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ПОЛОЖЕНИЕ</w:t>
      </w:r>
    </w:p>
    <w:p w:rsidR="002A5896" w:rsidRDefault="002A5896" w:rsidP="002A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о проведении независимой оценки качества образования в Муниципальном </w:t>
      </w: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казённом </w:t>
      </w: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общеобразовательном учреждении </w:t>
      </w:r>
    </w:p>
    <w:p w:rsidR="002A5896" w:rsidRPr="002A5896" w:rsidRDefault="002A5896" w:rsidP="002A5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 «</w:t>
      </w:r>
      <w:r w:rsidR="00FD7FE0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Сурхач</w:t>
      </w:r>
      <w:r w:rsidR="00D61A9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инская СОШ</w:t>
      </w: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»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1. Общие положения</w:t>
      </w:r>
    </w:p>
    <w:p w:rsidR="00D61A9C" w:rsidRDefault="002A5896" w:rsidP="002A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1.1. Настоящее Положение разработано в соответствии со статьей 28 Федерального закона Российской Федерации от 29 декабря 2012 г. № 273-ФЗ «Об образовании в Российской Федерации», подпунктом к пункта 1 Указа президента Российской Федерации от 07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 распоряжением Правительства Российской Федерации от 30 марта 2013года № 487-р, Уставом образовательного учреждения и регламентирует содержание и порядок проведения внутришкольно</w:t>
      </w:r>
      <w:r w:rsidR="0046173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го мониторинга администрацией </w:t>
      </w:r>
    </w:p>
    <w:p w:rsidR="002A5896" w:rsidRPr="002A5896" w:rsidRDefault="0046173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МК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ОУ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«</w:t>
      </w:r>
      <w:r w:rsidR="00FD7FE0">
        <w:rPr>
          <w:sz w:val="28"/>
          <w:szCs w:val="28"/>
        </w:rPr>
        <w:t>Сурхачинская</w:t>
      </w:r>
      <w:r w:rsidR="00FD7FE0">
        <w:t xml:space="preserve"> 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>СОШ».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1.2. Положение определяет цели, задачи, внутришкольные показатели и индикаторы, инструментарий, функциональную схему, организационную структуру, порядок существования внутренней и внешней системы оценки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 В Положении применяются понятия: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1.3.1. Качество образования – это интегральная характеристика системы общего образования Учреждения,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1.3.2. Система оценки качества образования – это система сбора, обработки данных по внутришкольным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Учреждения, в том числе в рамках лицензирования, государственной аккредитации, государственного контроля и надзора. Система независимой оценки качества образования проводится в соответствии с утвержденным на год директором планом работы Учреждения и планами работы других надзорных органов.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1.3.3. Показатели и индикаторы мониторинга качества образования – это комплекс показателей и индикаторов, по которым осуществляется сбор,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обработка, хранение информации о состоянии и динамике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1.3.4.Качество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1.3.5.Государственный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1.3.6. Критерий – признак, на основании которого производится оценка, классификация оцениваемого объекта.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1.3.7. 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 общественных требований к качеству образования, а также личностным ожиданиям обучающихся.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1.3.8.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1.3.9.Измерение 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1.3.10.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Учреждения. </w:t>
      </w:r>
      <w:proofErr w:type="gramStart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Под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Учреждения трудовых договоров (в т. ч. законодательных и иных нормативно-правовых актов РФ, субъекта РФ, Учреждения в области</w:t>
      </w:r>
      <w:proofErr w:type="gramEnd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образования).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 Основные цели, задачи, функции и принципы системы оценки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2.1. Цель: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 непрерывное, диагностико-прогностическое отслеживание динамики качества образовательных услуг, оказываемых образовательным Учреждением, и эффективности управления качеством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- обеспечение органов управления, экспертов в области образования, Управляющего Совета, осуществляющих общественный характер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управления образовательным Учреждением, информацией о состоянии и динамике качества образования в Учреждении;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уровень,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-прогнозирование развития образовательной системы Учреждения.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2.2. Задачами системы оценки качества образования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-проведение сравнительного анализа и анализа факторов, влияющих на динамику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-своевременное выявление изменений, происходящих в образовательном процессе, и факторов, вызывающих их;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-осуществление прогнозирования развития важнейших процессов на уровне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-предупреждение негативных тенденций в организации образовательного процесса;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-оформление и представление информации о состоянии и динамике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2.3. Функциями системы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-сбор данных по школе в соответствии с муниципальными показателями и индикаторами мониторинга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-получение сравнительных данных, выявление динамики и факторов влияния на динамику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-определение и упорядочивание информации о состоянии и динамике качества образования в базе данных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2.4. Школьная система независимой оценки качества образования отражает образовательные достижения учеников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Школьная система 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независимой оценки качества образования включает в себя две согласованные между собой системы оценок: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 внешнюю оценку, осуществляемую внешними по отношению к Учреждению</w:t>
      </w:r>
      <w:r w:rsidR="00FE2204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службами; (результаты ЕГЭ и ОГЭ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, мониторинговые исследования федерального, регионального и муниципального уровня);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 внутреннюю оценку (самооценка), осуществляемую самим Учреждением – обучающимися, педагогами, администрацией.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2.5. Получаемая в процессе оценки информация должна отвечать следующим требованиям: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 объективность - должна отражать реальное состояние дел;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–точность - иметь минимальные погрешности измерений;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–полнота - источники должны быть оптимальными;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 достаточность - объем информации должен позволить принять обоснованное решение;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–систематизированность - иметь четкую структуру сбора, пополнения, отчетности и хранения;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–оперативность - информация должна быть своевременной;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–доступность-информация должна быть представлена в форме, позволяющей видеть реальные проблемы, требующие решения;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– открытость- каждый субъект мониторинга может увидеть свой результат.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2.6. Независимая оценка качества образования осуществляется посредством: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-системы внутришкольного контроля;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-общественной экспертизы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-лицензирования;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-государственной аккредитации;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-государственной итоговой аттестации выпускников;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-мониторинга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2.7. В качестве источников данных для независимой оценки качества образования используются: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-образовательная статистика;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-промежуточная и итоговая аттестация;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-мониторинговые исследования;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-социологические опросы;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-отчеты работников Учреждения;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-посещение уроков и внеклассных мероприятий.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3. Участники оценочных мероприятий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3.1. Общее методическое руководство организацией и проведением мониторинга осуществляет директор Учреждения в соответствии с Федеральным законом от 29 декабря 2012 г. № 273-ФЗ «Об образовании в Российской Федерации», Конвенцией о правах ребенка, Уставом школы и локальными правовыми актами.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3.2. Образовательное Учреждение проводит мониторинговые мероприятия силами своих специалистов: 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3.3. По поручению директора Учреждения могут осуществлять мониторинг другие специалисты, обладающие необходимой квалификацией и компетенцией.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 Объектом внутришкольного мониторинга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3.4.1. Образовательная среда: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-контингент учащихся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-материально-техническая база;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-кадровое (педагогическое) обеспечение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3.4.2. учащиеся: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-степень адаптации к обучению учащихся 1, 5 классов;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успеваемости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качества знаний;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степени обученности учащихся (по всем предметам)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;-уровень сфо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>рмированности УУД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воспитанности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личностного развития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работы с одарѐнными детьми;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-физическое воспитание и состояние здоровья школьников;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-посещение учащимися занятий;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-степень удовлетворѐнности учащихся образовательным процессом в Учреждении;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-модель выпускника, уровень еѐ достижения учащимися Учреждения (по уровням обучения).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3.4.3. Педагогические работники: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профессиональной компетентности;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и результативность педагогической работы;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-уровень инновационной деятельности педагога;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-анализ педагогических затруднений;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-самообразовательная деятельность.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3.4.4. Образовательный процесс: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-анализ стартового, промежуточного и итогового контроля за уровнем учебных достижений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-выполнение нормативных требований к организации образовательного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3.4.5. Социально-психологическое сопровождение учебно-воспитательного процесса: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-социальный паспорт класса;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-психологическая диагностика;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-профилактическая работа;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-коррекционная работа.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3.5. Источниками сбора данных и инструментарием сбора данных для расчета внутришкольных показателей и индикаторов мониторинга качества образования являются: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3.5.1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данные гос</w:t>
      </w:r>
      <w:r w:rsidR="00B358FE">
        <w:rPr>
          <w:rFonts w:ascii="Times New Roman" w:eastAsia="Times New Roman" w:hAnsi="Times New Roman" w:cs="Times New Roman"/>
          <w:color w:val="161908"/>
          <w:sz w:val="28"/>
          <w:szCs w:val="28"/>
        </w:rPr>
        <w:t>ударственной статистической отчё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тности;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3.5.2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результаты государственной итоговой</w:t>
      </w:r>
      <w:r w:rsidR="00FE2204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аттестации выпускников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 xml:space="preserve">3.5.3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тестирование: бланковое, компьютерное;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3.5.4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анкетирование, опросы;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3.5.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. дополнительные данные, собираемые в рамках мониторинговых исследований.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4. Периодичность и виды независимой оценки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Учреждении».</w:t>
      </w:r>
    </w:p>
    <w:p w:rsidR="002A5896" w:rsidRPr="002A5896" w:rsidRDefault="00B358FE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4.2. План-график, утверждё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нный директором Учреждения, по которому осуществляется оценка качества образования, доводится до всех участников учебного процесса.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4.3. В Учреждении могут осуществляться следующие виды мониторинговых исследований: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4.3.1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по этапам обучения: входной, промежуточный, итоговый;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4.3.2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по временной зависимости: краткосрочный (ориентирован на промежуточные результаты качества образования), долгосрочный (ориентирован на реализацию Программы развития Учреждения);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4.3.3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по частоте процедур: разовый, периодический, систематический;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4.3.4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по формам объективно-субъектных отношений: самоконтроль, взаимоконтроль, внешний контроль;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5. Права и ответственность участников оценочных мероприятий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5.1. Субъекты учебно-воспитательного процесса школы имеют право на конфиденциальность информации.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5.2. Лица, осуществляющие мониторинг, имеют право на публикацию данных с научной или научно-методической целью.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5.3. За организацию мониторинга несут ответственность: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5.3.1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за дидактический мониторинг – заместитель директора по учебной работе;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5.3.2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за воспитательный мониторинг - заместитель директора по воспитательной работе;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5.3.3 за психолого-педагогический мониторинг – педагог-психолог;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5.3.4 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за медицинский мо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ниторинг – медицинский работник,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классный руководитель;</w:t>
      </w:r>
    </w:p>
    <w:p w:rsidR="002A5896" w:rsidRPr="002A5896" w:rsidRDefault="00D61A9C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5.3.5</w:t>
      </w:r>
      <w:r w:rsidR="002A5896"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за управленческий мониторинг – директор школы.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6. Результаты системы оценки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6.1.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6.2. Мониторинговые исследования могут обсуждаться на заседаниях педагогического совета, методического совещания, совещаниях при директоре, заседаниях Управляющего совета.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6.3. Результаты системы оценки качества образования способствуют: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-принятию обоснованных управленческих решений по повышению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-повышению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-обеспечению единого образовательного пространства;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-обеспечению объективности промежуточной и итоговой аттестации учащихся;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6.4. Предметом системы оценки качества образования являются: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-качество основных и дополнительных образовательных программ, принятых и реализуемых в школе, условия их реализации;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-воспитательная работа;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-эффективность управления качеством образования и открытость деятельности Учреждения;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-состояние здоровья учащихся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. 6.5.Общие подходы к организации мониторинга: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-мониторинг осуществляется по всем основным предметам учебного плана Учрежд</w:t>
      </w:r>
      <w:r w:rsidR="00FE2204">
        <w:rPr>
          <w:rFonts w:ascii="Times New Roman" w:eastAsia="Times New Roman" w:hAnsi="Times New Roman" w:cs="Times New Roman"/>
          <w:color w:val="161908"/>
          <w:sz w:val="28"/>
          <w:szCs w:val="28"/>
        </w:rPr>
        <w:t>е</w:t>
      </w: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-проверка образовательных достижений и степени обученности должна быть ежегодной, во всех классах;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-критерии, показатели, формы сбора и предоставления информации, а также сроки проверки определяются администрацией Учреждения в зависимости от особенностей процесса обучения;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6.6. Мониторинг в Учреждении может быть представлен двумя уровнями: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Первый уровень индивидуальный (персональный) - осуществляют его учитель 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На втором (внутришкольном) уровне ежегодно проводится мониторинг уровня сформированности обязательных результатов обучения в виде административных контрольных работ: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lastRenderedPageBreak/>
        <w:t>-стартовый (входной) - определяется степень устойчивости знаний учащихся,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-промежуточный (тематический, четвертной, полугодовой) отслеживается динамика обуче</w:t>
      </w:r>
      <w:bookmarkStart w:id="0" w:name="_GoBack"/>
      <w:bookmarkEnd w:id="0"/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нности учащихся, корректируется деятельность учителя и учеников для предупреждения неуспеваемости;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-итоговый (годовой) - определяется уровень сформированности знаний, умений и навыков при переходе учащихся в следующий класс, прогнозируется результативность дальнейшего обучения учащихся, выявляются недостатки 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мониторинга. Тренировочные, диагностические задания разрабатываются и проводятся учителями- предметниками, руководителями методических объединений, заместителем директора. Используются тренировочные задания системы СтатГрад, ФИПИ (Федеральный институт педагогических измерений),и др</w:t>
      </w:r>
      <w:r w:rsidR="00D61A9C">
        <w:rPr>
          <w:rFonts w:ascii="Times New Roman" w:eastAsia="Times New Roman" w:hAnsi="Times New Roman" w:cs="Times New Roman"/>
          <w:color w:val="161908"/>
          <w:sz w:val="28"/>
          <w:szCs w:val="28"/>
        </w:rPr>
        <w:t>угие.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7. Общественное участие в независимой оценке и контроле качества образования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7.1.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-основным потребителям результатов системы оценки качества образования;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-средствам массовой информации через публичный доклад директора школы;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-размещение аналитических материалов, результатов оценки качества образования на официальном сайте школы.</w:t>
      </w:r>
    </w:p>
    <w:p w:rsidR="002A5896" w:rsidRPr="002A5896" w:rsidRDefault="002A5896" w:rsidP="002A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2A5896">
        <w:rPr>
          <w:rFonts w:ascii="Times New Roman" w:eastAsia="Times New Roman" w:hAnsi="Times New Roman" w:cs="Times New Roman"/>
          <w:color w:val="161908"/>
          <w:sz w:val="28"/>
          <w:szCs w:val="28"/>
        </w:rPr>
        <w:t>7.2. Независимая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</w:t>
      </w:r>
    </w:p>
    <w:p w:rsidR="00831A2C" w:rsidRDefault="00831A2C"/>
    <w:sectPr w:rsidR="00831A2C" w:rsidSect="00A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573"/>
    <w:multiLevelType w:val="multilevel"/>
    <w:tmpl w:val="14DC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896"/>
    <w:rsid w:val="002A522A"/>
    <w:rsid w:val="002A5896"/>
    <w:rsid w:val="00340787"/>
    <w:rsid w:val="0046173E"/>
    <w:rsid w:val="006315D6"/>
    <w:rsid w:val="006C0761"/>
    <w:rsid w:val="007E7AB1"/>
    <w:rsid w:val="00831A2C"/>
    <w:rsid w:val="00A03DE6"/>
    <w:rsid w:val="00AD4D37"/>
    <w:rsid w:val="00B358FE"/>
    <w:rsid w:val="00D21759"/>
    <w:rsid w:val="00D61A9C"/>
    <w:rsid w:val="00FD7FE0"/>
    <w:rsid w:val="00FE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7"/>
  </w:style>
  <w:style w:type="paragraph" w:styleId="2">
    <w:name w:val="heading 2"/>
    <w:basedOn w:val="a"/>
    <w:link w:val="20"/>
    <w:uiPriority w:val="9"/>
    <w:qFormat/>
    <w:rsid w:val="002A5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8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58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McoM</cp:lastModifiedBy>
  <cp:revision>12</cp:revision>
  <dcterms:created xsi:type="dcterms:W3CDTF">2018-02-01T08:38:00Z</dcterms:created>
  <dcterms:modified xsi:type="dcterms:W3CDTF">2021-03-23T05:11:00Z</dcterms:modified>
</cp:coreProperties>
</file>